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 w:rsidRPr="00753BF7">
        <w:rPr>
          <w:rFonts w:asciiTheme="minorHAnsi" w:hAnsiTheme="minorHAnsi"/>
          <w:sz w:val="28"/>
          <w:szCs w:val="28"/>
          <w:u w:val="single"/>
        </w:rPr>
        <w:t xml:space="preserve">Lecturer </w:t>
      </w:r>
      <w:proofErr w:type="spellStart"/>
      <w:r w:rsidRPr="00753BF7">
        <w:rPr>
          <w:rFonts w:asciiTheme="minorHAnsi" w:hAnsiTheme="minorHAnsi"/>
          <w:sz w:val="28"/>
          <w:szCs w:val="28"/>
          <w:u w:val="single"/>
        </w:rPr>
        <w:t>Testbank</w:t>
      </w:r>
      <w:proofErr w:type="spellEnd"/>
    </w:p>
    <w:p w:rsidR="005807BB" w:rsidRDefault="0040370F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Chapter 8</w:t>
      </w: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18"/>
          <w:szCs w:val="18"/>
        </w:rPr>
      </w:pPr>
      <w:r w:rsidRPr="00753BF7">
        <w:rPr>
          <w:rFonts w:asciiTheme="minorHAnsi" w:hAnsiTheme="minorHAnsi"/>
          <w:sz w:val="18"/>
          <w:szCs w:val="18"/>
        </w:rPr>
        <w:t>Answers are indicated with a *</w:t>
      </w:r>
    </w:p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40370F" w:rsidRPr="002E7901" w:rsidRDefault="0040370F" w:rsidP="0040370F">
      <w:pPr>
        <w:pStyle w:val="ListParagraph"/>
        <w:numPr>
          <w:ilvl w:val="0"/>
          <w:numId w:val="1"/>
        </w:numPr>
        <w:rPr>
          <w:rFonts w:asciiTheme="minorHAnsi" w:hAnsiTheme="minorHAnsi" w:cs="Arial"/>
          <w:color w:val="000000" w:themeColor="text1"/>
        </w:rPr>
      </w:pPr>
      <w:r w:rsidRPr="002E7901">
        <w:rPr>
          <w:rFonts w:asciiTheme="minorHAnsi" w:hAnsiTheme="minorHAnsi" w:cs="Arial"/>
          <w:color w:val="000000" w:themeColor="text1"/>
        </w:rPr>
        <w:t xml:space="preserve">Observational methods are best suited for research requiring non-self-report descriptive data; that is when behavior is to be examined without directly asking the respondents themselves.  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 w:cs="Arial"/>
          <w:color w:val="000000" w:themeColor="text1"/>
        </w:rPr>
      </w:pPr>
    </w:p>
    <w:p w:rsidR="0040370F" w:rsidRPr="002E7901" w:rsidRDefault="0040370F" w:rsidP="0040370F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An observational study is said to be low in control when the situation or setting is manipulated or contrived by the researcher.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</w:p>
    <w:p w:rsidR="0040370F" w:rsidRPr="002E7901" w:rsidRDefault="0040370F" w:rsidP="0040370F">
      <w:pPr>
        <w:pStyle w:val="ListParagraph"/>
        <w:numPr>
          <w:ilvl w:val="0"/>
          <w:numId w:val="1"/>
        </w:numPr>
        <w:rPr>
          <w:rFonts w:asciiTheme="minorHAnsi" w:hAnsiTheme="minorHAnsi"/>
          <w:b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 major drawback of uncontrolled observation is however that it is usually difficult to untangle the often complex situation since we do not control any factor in this.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/>
          <w:b/>
          <w:color w:val="000000" w:themeColor="text1"/>
        </w:rPr>
      </w:pPr>
    </w:p>
    <w:p w:rsidR="0040370F" w:rsidRPr="002E7901" w:rsidRDefault="0040370F" w:rsidP="0040370F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i/>
          <w:color w:val="000000" w:themeColor="text1"/>
        </w:rPr>
        <w:t>Active participation</w:t>
      </w:r>
      <w:r w:rsidRPr="002E7901">
        <w:rPr>
          <w:rFonts w:asciiTheme="minorHAnsi" w:hAnsiTheme="minorHAnsi"/>
          <w:color w:val="000000" w:themeColor="text1"/>
        </w:rPr>
        <w:t xml:space="preserve"> occurs when the researcher does not actively participate, and only occasionally interacts with the social group under study.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/>
          <w:b/>
          <w:color w:val="000000" w:themeColor="text1"/>
        </w:rPr>
      </w:pPr>
    </w:p>
    <w:p w:rsidR="0040370F" w:rsidRPr="002E7901" w:rsidRDefault="0040370F" w:rsidP="0040370F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Structured observation is generally quantitative in nature.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</w:p>
    <w:p w:rsidR="0040370F" w:rsidRPr="002E7901" w:rsidRDefault="0040370F" w:rsidP="0040370F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Reactivity refers to the extent to which the observer affects the situation under observation.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 w:cs="Arial"/>
          <w:color w:val="000000" w:themeColor="text1"/>
        </w:rPr>
        <w:t xml:space="preserve">7. </w:t>
      </w:r>
      <w:r w:rsidRPr="002E7901">
        <w:rPr>
          <w:rFonts w:asciiTheme="minorHAnsi" w:hAnsiTheme="minorHAnsi" w:cs="Arial"/>
          <w:i/>
          <w:color w:val="000000" w:themeColor="text1"/>
        </w:rPr>
        <w:t>Pure observation</w:t>
      </w:r>
      <w:r w:rsidRPr="002E7901">
        <w:rPr>
          <w:rFonts w:asciiTheme="minorHAnsi" w:hAnsiTheme="minorHAnsi" w:cs="Arial"/>
          <w:color w:val="000000" w:themeColor="text1"/>
        </w:rPr>
        <w:t xml:space="preserve"> has been described as ‘going native’; the researcher becomes so involved with the group under study that eventually every objectivity and research interest is lost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/>
          <w:b/>
          <w:color w:val="000000" w:themeColor="text1"/>
        </w:rPr>
      </w:pPr>
    </w:p>
    <w:p w:rsidR="0040370F" w:rsidRPr="002E7901" w:rsidRDefault="0040370F" w:rsidP="0040370F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8. Typical examples of passive participation are observations conducted in service consumption settings, such as in a lecture room, a theatre, a waiting room, or a theme park.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 w:cstheme="minorHAnsi"/>
          <w:color w:val="000000" w:themeColor="text1"/>
        </w:rPr>
      </w:pPr>
    </w:p>
    <w:p w:rsidR="0040370F" w:rsidRPr="002E7901" w:rsidRDefault="0040370F" w:rsidP="0040370F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9. Deviants are persons who take upon themselves to check out the new person and what it is this person is after.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 w:cstheme="minorHAnsi"/>
          <w:color w:val="000000" w:themeColor="text1"/>
        </w:rPr>
      </w:pPr>
    </w:p>
    <w:p w:rsidR="0040370F" w:rsidRPr="002E7901" w:rsidRDefault="0040370F" w:rsidP="0040370F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>10. Generally speaking, the most important factor in determining what to observe is the aim or purpose of the study.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 w:cstheme="minorHAnsi"/>
          <w:color w:val="000000" w:themeColor="text1"/>
        </w:rPr>
      </w:pPr>
    </w:p>
    <w:p w:rsidR="0040370F" w:rsidRPr="002E7901" w:rsidRDefault="0040370F" w:rsidP="0040370F">
      <w:pPr>
        <w:rPr>
          <w:rFonts w:asciiTheme="minorHAnsi" w:hAnsiTheme="minorHAnsi" w:cstheme="minorHAnsi"/>
          <w:color w:val="000000" w:themeColor="text1"/>
        </w:rPr>
      </w:pPr>
      <w:r w:rsidRPr="002E7901">
        <w:rPr>
          <w:rFonts w:asciiTheme="minorHAnsi" w:hAnsiTheme="minorHAnsi" w:cstheme="minorHAnsi"/>
          <w:color w:val="000000" w:themeColor="text1"/>
        </w:rPr>
        <w:t xml:space="preserve">11. </w:t>
      </w:r>
      <w:proofErr w:type="gramStart"/>
      <w:r w:rsidRPr="002E7901">
        <w:rPr>
          <w:rFonts w:asciiTheme="minorHAnsi" w:hAnsiTheme="minorHAnsi" w:cstheme="minorHAnsi"/>
          <w:color w:val="000000" w:themeColor="text1"/>
        </w:rPr>
        <w:t>The</w:t>
      </w:r>
      <w:proofErr w:type="gramEnd"/>
      <w:r w:rsidRPr="002E7901">
        <w:rPr>
          <w:rFonts w:asciiTheme="minorHAnsi" w:hAnsiTheme="minorHAnsi" w:cstheme="minorHAnsi"/>
          <w:color w:val="000000" w:themeColor="text1"/>
        </w:rPr>
        <w:t xml:space="preserve"> most important method of capturing data in participant observation is writing field notes.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 w:cstheme="minorHAnsi"/>
          <w:color w:val="000000" w:themeColor="text1"/>
        </w:rPr>
      </w:pP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12. Unstructured observation can be used to generate numerical data to test hypotheses.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40370F" w:rsidRDefault="0040370F" w:rsidP="0040370F">
      <w:pPr>
        <w:rPr>
          <w:rFonts w:asciiTheme="minorHAnsi" w:hAnsiTheme="minorHAnsi"/>
          <w:color w:val="000000" w:themeColor="text1"/>
        </w:rPr>
      </w:pPr>
    </w:p>
    <w:p w:rsidR="0040370F" w:rsidRPr="0040370F" w:rsidRDefault="0040370F" w:rsidP="0040370F">
      <w:pPr>
        <w:rPr>
          <w:rStyle w:val="Strong"/>
          <w:rFonts w:asciiTheme="minorHAnsi" w:hAnsiTheme="minorHAnsi" w:cstheme="minorHAnsi"/>
          <w:b w:val="0"/>
          <w:color w:val="000000" w:themeColor="text1"/>
        </w:rPr>
      </w:pPr>
      <w:r w:rsidRPr="0040370F">
        <w:rPr>
          <w:rStyle w:val="Strong"/>
          <w:rFonts w:asciiTheme="minorHAnsi" w:hAnsiTheme="minorHAnsi" w:cstheme="minorHAnsi"/>
          <w:b w:val="0"/>
          <w:color w:val="000000" w:themeColor="text1"/>
        </w:rPr>
        <w:t>13. Categories in a coding scheme should be mutually exclusive and collectively exhaustive.</w:t>
      </w:r>
    </w:p>
    <w:p w:rsidR="0040370F" w:rsidRPr="0040370F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40370F">
        <w:rPr>
          <w:rFonts w:asciiTheme="minorHAnsi" w:hAnsiTheme="minorHAnsi"/>
          <w:color w:val="000000" w:themeColor="text1"/>
        </w:rPr>
        <w:t>*a. T</w:t>
      </w:r>
    </w:p>
    <w:p w:rsidR="0040370F" w:rsidRPr="0040370F" w:rsidRDefault="0040370F" w:rsidP="0040370F">
      <w:pPr>
        <w:rPr>
          <w:rFonts w:asciiTheme="minorHAnsi" w:hAnsiTheme="minorHAnsi"/>
          <w:color w:val="000000" w:themeColor="text1"/>
        </w:rPr>
      </w:pPr>
      <w:r w:rsidRPr="0040370F">
        <w:rPr>
          <w:rFonts w:asciiTheme="minorHAnsi" w:hAnsiTheme="minorHAnsi"/>
          <w:color w:val="000000" w:themeColor="text1"/>
        </w:rPr>
        <w:t>b.</w:t>
      </w:r>
      <w:r w:rsidRPr="0040370F">
        <w:rPr>
          <w:rFonts w:asciiTheme="minorHAnsi" w:hAnsiTheme="minorHAnsi"/>
          <w:color w:val="000000" w:themeColor="text1"/>
        </w:rPr>
        <w:tab/>
        <w:t>F</w:t>
      </w:r>
    </w:p>
    <w:p w:rsidR="0040370F" w:rsidRPr="0040370F" w:rsidRDefault="0040370F" w:rsidP="0040370F">
      <w:pPr>
        <w:pStyle w:val="NormalWeb"/>
        <w:jc w:val="both"/>
        <w:rPr>
          <w:rStyle w:val="Strong"/>
          <w:rFonts w:asciiTheme="minorHAnsi" w:hAnsiTheme="minorHAnsi" w:cstheme="minorHAnsi"/>
          <w:b w:val="0"/>
          <w:color w:val="000000" w:themeColor="text1"/>
          <w:sz w:val="22"/>
          <w:szCs w:val="22"/>
          <w:lang w:val="en-US"/>
        </w:rPr>
      </w:pPr>
      <w:r w:rsidRPr="0040370F">
        <w:rPr>
          <w:rStyle w:val="Strong"/>
          <w:rFonts w:asciiTheme="minorHAnsi" w:hAnsiTheme="minorHAnsi" w:cstheme="minorHAnsi"/>
          <w:b w:val="0"/>
          <w:color w:val="000000" w:themeColor="text1"/>
          <w:sz w:val="22"/>
          <w:szCs w:val="22"/>
          <w:lang w:val="en-US"/>
        </w:rPr>
        <w:t xml:space="preserve">14. This is an example of a sequence record.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7"/>
        <w:gridCol w:w="1848"/>
        <w:gridCol w:w="1849"/>
        <w:gridCol w:w="1849"/>
        <w:gridCol w:w="1849"/>
      </w:tblGrid>
      <w:tr w:rsidR="0040370F" w:rsidRPr="0040370F" w:rsidTr="00626A10">
        <w:tc>
          <w:tcPr>
            <w:tcW w:w="1847" w:type="dxa"/>
          </w:tcPr>
          <w:p w:rsidR="0040370F" w:rsidRPr="0040370F" w:rsidRDefault="0040370F" w:rsidP="00626A10">
            <w:pPr>
              <w:pStyle w:val="NormalWeb"/>
              <w:jc w:val="both"/>
              <w:rPr>
                <w:rStyle w:val="Strong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</w:pPr>
            <w:r w:rsidRPr="0040370F">
              <w:rPr>
                <w:rStyle w:val="Strong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  <w:t xml:space="preserve">Event </w:t>
            </w:r>
          </w:p>
        </w:tc>
        <w:tc>
          <w:tcPr>
            <w:tcW w:w="1848" w:type="dxa"/>
          </w:tcPr>
          <w:p w:rsidR="0040370F" w:rsidRPr="0040370F" w:rsidRDefault="0040370F" w:rsidP="00626A10">
            <w:pPr>
              <w:pStyle w:val="NormalWeb"/>
              <w:jc w:val="both"/>
              <w:rPr>
                <w:rStyle w:val="Strong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</w:pPr>
            <w:r w:rsidRPr="0040370F">
              <w:rPr>
                <w:rStyle w:val="Strong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  <w:t>1</w:t>
            </w:r>
          </w:p>
        </w:tc>
        <w:tc>
          <w:tcPr>
            <w:tcW w:w="1849" w:type="dxa"/>
          </w:tcPr>
          <w:p w:rsidR="0040370F" w:rsidRPr="0040370F" w:rsidRDefault="0040370F" w:rsidP="00626A10">
            <w:pPr>
              <w:pStyle w:val="NormalWeb"/>
              <w:jc w:val="both"/>
              <w:rPr>
                <w:rStyle w:val="Strong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</w:pPr>
            <w:r w:rsidRPr="0040370F">
              <w:rPr>
                <w:rStyle w:val="Strong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1849" w:type="dxa"/>
          </w:tcPr>
          <w:p w:rsidR="0040370F" w:rsidRPr="0040370F" w:rsidRDefault="0040370F" w:rsidP="00626A10">
            <w:pPr>
              <w:pStyle w:val="NormalWeb"/>
              <w:jc w:val="both"/>
              <w:rPr>
                <w:rStyle w:val="Strong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</w:pPr>
            <w:r w:rsidRPr="0040370F">
              <w:rPr>
                <w:rStyle w:val="Strong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1849" w:type="dxa"/>
          </w:tcPr>
          <w:p w:rsidR="0040370F" w:rsidRPr="0040370F" w:rsidRDefault="0040370F" w:rsidP="00626A10">
            <w:pPr>
              <w:pStyle w:val="NormalWeb"/>
              <w:jc w:val="both"/>
              <w:rPr>
                <w:rStyle w:val="Strong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</w:pPr>
            <w:r w:rsidRPr="0040370F">
              <w:rPr>
                <w:rStyle w:val="Strong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</w:tr>
      <w:tr w:rsidR="0040370F" w:rsidRPr="0040370F" w:rsidTr="00626A10">
        <w:tc>
          <w:tcPr>
            <w:tcW w:w="1847" w:type="dxa"/>
          </w:tcPr>
          <w:p w:rsidR="0040370F" w:rsidRPr="0040370F" w:rsidRDefault="0040370F" w:rsidP="00626A10">
            <w:pPr>
              <w:pStyle w:val="NormalWeb"/>
              <w:jc w:val="both"/>
              <w:rPr>
                <w:rStyle w:val="Strong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848" w:type="dxa"/>
          </w:tcPr>
          <w:p w:rsidR="0040370F" w:rsidRPr="0040370F" w:rsidRDefault="0040370F" w:rsidP="00626A10">
            <w:pPr>
              <w:pStyle w:val="NormalWeb"/>
              <w:jc w:val="both"/>
              <w:rPr>
                <w:rStyle w:val="Strong"/>
                <w:rFonts w:asciiTheme="minorHAnsi" w:hAnsiTheme="minorHAnsi" w:cstheme="minorHAnsi"/>
                <w:b w:val="0"/>
                <w:i/>
                <w:color w:val="000000" w:themeColor="text1"/>
                <w:sz w:val="22"/>
                <w:szCs w:val="22"/>
                <w:lang w:val="en-US"/>
              </w:rPr>
            </w:pPr>
            <w:r w:rsidRPr="0040370F">
              <w:rPr>
                <w:rFonts w:asciiTheme="minorHAnsi" w:hAnsiTheme="minorHAnsi" w:cstheme="minorHAnsi"/>
                <w:bCs/>
                <w:i/>
                <w:noProof/>
                <w:color w:val="000000" w:themeColor="text1"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7A4198" wp14:editId="7E334C4A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127000</wp:posOffset>
                      </wp:positionV>
                      <wp:extent cx="209550" cy="19050"/>
                      <wp:effectExtent l="0" t="0" r="19050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95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1.6pt;margin-top:10pt;width:16.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"/>
                  </w:pict>
                </mc:Fallback>
              </mc:AlternateContent>
            </w:r>
            <w:r w:rsidRPr="0040370F">
              <w:rPr>
                <w:rStyle w:val="Strong"/>
                <w:rFonts w:asciiTheme="minorHAnsi" w:hAnsiTheme="minorHAnsi" w:cstheme="minorHAnsi"/>
                <w:b w:val="0"/>
                <w:i/>
                <w:color w:val="000000" w:themeColor="text1"/>
                <w:sz w:val="22"/>
                <w:szCs w:val="22"/>
                <w:lang w:val="en-US"/>
              </w:rPr>
              <w:t>IIII</w:t>
            </w:r>
          </w:p>
        </w:tc>
        <w:tc>
          <w:tcPr>
            <w:tcW w:w="1849" w:type="dxa"/>
          </w:tcPr>
          <w:p w:rsidR="0040370F" w:rsidRPr="0040370F" w:rsidRDefault="0040370F" w:rsidP="00626A10">
            <w:pPr>
              <w:pStyle w:val="NormalWeb"/>
              <w:jc w:val="both"/>
              <w:rPr>
                <w:rStyle w:val="Strong"/>
                <w:rFonts w:asciiTheme="minorHAnsi" w:hAnsiTheme="minorHAnsi" w:cstheme="minorHAnsi"/>
                <w:b w:val="0"/>
                <w:i/>
                <w:color w:val="000000" w:themeColor="text1"/>
                <w:sz w:val="22"/>
                <w:szCs w:val="22"/>
                <w:lang w:val="en-US"/>
              </w:rPr>
            </w:pPr>
            <w:r w:rsidRPr="0040370F">
              <w:rPr>
                <w:rStyle w:val="Strong"/>
                <w:rFonts w:asciiTheme="minorHAnsi" w:hAnsiTheme="minorHAnsi" w:cstheme="minorHAnsi"/>
                <w:b w:val="0"/>
                <w:i/>
                <w:color w:val="000000" w:themeColor="text1"/>
                <w:sz w:val="22"/>
                <w:szCs w:val="22"/>
                <w:lang w:val="en-US"/>
              </w:rPr>
              <w:t>II</w:t>
            </w:r>
          </w:p>
        </w:tc>
        <w:tc>
          <w:tcPr>
            <w:tcW w:w="1849" w:type="dxa"/>
          </w:tcPr>
          <w:p w:rsidR="0040370F" w:rsidRPr="0040370F" w:rsidRDefault="0040370F" w:rsidP="00626A10">
            <w:pPr>
              <w:pStyle w:val="NormalWeb"/>
              <w:jc w:val="both"/>
              <w:rPr>
                <w:rStyle w:val="Strong"/>
                <w:rFonts w:asciiTheme="minorHAnsi" w:hAnsiTheme="minorHAnsi" w:cstheme="minorHAnsi"/>
                <w:b w:val="0"/>
                <w:i/>
                <w:color w:val="000000" w:themeColor="text1"/>
                <w:sz w:val="22"/>
                <w:szCs w:val="22"/>
                <w:lang w:val="en-US"/>
              </w:rPr>
            </w:pPr>
            <w:r w:rsidRPr="0040370F">
              <w:rPr>
                <w:rStyle w:val="Strong"/>
                <w:rFonts w:asciiTheme="minorHAnsi" w:hAnsiTheme="minorHAnsi" w:cstheme="minorHAnsi"/>
                <w:b w:val="0"/>
                <w:i/>
                <w:color w:val="000000" w:themeColor="text1"/>
                <w:sz w:val="22"/>
                <w:szCs w:val="22"/>
                <w:lang w:val="en-US"/>
              </w:rPr>
              <w:t>I</w:t>
            </w:r>
          </w:p>
        </w:tc>
        <w:tc>
          <w:tcPr>
            <w:tcW w:w="1849" w:type="dxa"/>
          </w:tcPr>
          <w:p w:rsidR="0040370F" w:rsidRPr="0040370F" w:rsidRDefault="0040370F" w:rsidP="00626A10">
            <w:pPr>
              <w:pStyle w:val="NormalWeb"/>
              <w:jc w:val="both"/>
              <w:rPr>
                <w:rStyle w:val="Strong"/>
                <w:rFonts w:asciiTheme="minorHAnsi" w:hAnsiTheme="minorHAnsi" w:cstheme="minorHAnsi"/>
                <w:b w:val="0"/>
                <w:i/>
                <w:color w:val="000000" w:themeColor="text1"/>
                <w:sz w:val="22"/>
                <w:szCs w:val="22"/>
                <w:lang w:val="en-US"/>
              </w:rPr>
            </w:pPr>
            <w:r w:rsidRPr="0040370F">
              <w:rPr>
                <w:rStyle w:val="Strong"/>
                <w:rFonts w:asciiTheme="minorHAnsi" w:hAnsiTheme="minorHAnsi" w:cstheme="minorHAnsi"/>
                <w:b w:val="0"/>
                <w:i/>
                <w:color w:val="000000" w:themeColor="text1"/>
                <w:sz w:val="22"/>
                <w:szCs w:val="22"/>
                <w:lang w:val="en-US"/>
              </w:rPr>
              <w:t>III</w:t>
            </w:r>
          </w:p>
        </w:tc>
      </w:tr>
    </w:tbl>
    <w:p w:rsidR="0040370F" w:rsidRPr="0040370F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</w:p>
    <w:p w:rsidR="0040370F" w:rsidRPr="0040370F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40370F">
        <w:rPr>
          <w:rFonts w:asciiTheme="minorHAnsi" w:hAnsiTheme="minorHAnsi"/>
          <w:color w:val="000000" w:themeColor="text1"/>
        </w:rPr>
        <w:t>a. T</w:t>
      </w:r>
    </w:p>
    <w:p w:rsidR="0040370F" w:rsidRPr="0040370F" w:rsidRDefault="0040370F" w:rsidP="0040370F">
      <w:pPr>
        <w:rPr>
          <w:rFonts w:asciiTheme="minorHAnsi" w:hAnsiTheme="minorHAnsi"/>
          <w:color w:val="000000" w:themeColor="text1"/>
        </w:rPr>
      </w:pPr>
      <w:r w:rsidRPr="0040370F">
        <w:rPr>
          <w:rFonts w:asciiTheme="minorHAnsi" w:hAnsiTheme="minorHAnsi"/>
          <w:color w:val="000000" w:themeColor="text1"/>
        </w:rPr>
        <w:t>*b.</w:t>
      </w:r>
      <w:r w:rsidRPr="0040370F">
        <w:rPr>
          <w:rFonts w:asciiTheme="minorHAnsi" w:hAnsiTheme="minorHAnsi"/>
          <w:color w:val="000000" w:themeColor="text1"/>
        </w:rPr>
        <w:tab/>
        <w:t>F</w:t>
      </w:r>
    </w:p>
    <w:p w:rsidR="0040370F" w:rsidRPr="0040370F" w:rsidRDefault="0040370F" w:rsidP="0040370F">
      <w:pPr>
        <w:rPr>
          <w:rFonts w:asciiTheme="minorHAnsi" w:hAnsiTheme="minorHAnsi"/>
          <w:color w:val="000000" w:themeColor="text1"/>
        </w:rPr>
      </w:pPr>
    </w:p>
    <w:p w:rsidR="0040370F" w:rsidRPr="0040370F" w:rsidRDefault="0040370F" w:rsidP="0040370F">
      <w:pPr>
        <w:rPr>
          <w:rFonts w:asciiTheme="minorHAnsi" w:hAnsiTheme="minorHAnsi"/>
          <w:color w:val="000000" w:themeColor="text1"/>
        </w:rPr>
      </w:pP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15. Observation is often used as a technique to collect data that complement data obtained by other techniques such as interviews.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 T</w:t>
      </w:r>
      <w:bookmarkStart w:id="0" w:name="_GoBack"/>
      <w:bookmarkEnd w:id="0"/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16. A practical problem of observation is that it is time-consuming.</w:t>
      </w:r>
    </w:p>
    <w:p w:rsidR="0040370F" w:rsidRPr="002E7901" w:rsidRDefault="0040370F" w:rsidP="0040370F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 T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40370F" w:rsidRPr="002E7901" w:rsidRDefault="0040370F" w:rsidP="0040370F">
      <w:pPr>
        <w:rPr>
          <w:rFonts w:asciiTheme="minorHAnsi" w:hAnsiTheme="minorHAnsi"/>
          <w:color w:val="000000" w:themeColor="text1"/>
        </w:rPr>
      </w:pPr>
    </w:p>
    <w:p w:rsidR="0067424C" w:rsidRPr="00677826" w:rsidRDefault="0067424C" w:rsidP="001030E4">
      <w:pPr>
        <w:jc w:val="both"/>
        <w:rPr>
          <w:lang w:val="en-GB"/>
        </w:rPr>
      </w:pPr>
    </w:p>
    <w:sectPr w:rsidR="0067424C" w:rsidRPr="00677826" w:rsidSect="005807BB">
      <w:headerReference w:type="default" r:id="rId8"/>
      <w:footerReference w:type="default" r:id="rId9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BB" w:rsidRDefault="005807BB" w:rsidP="005807BB">
      <w:pPr>
        <w:spacing w:line="240" w:lineRule="auto"/>
      </w:pPr>
      <w:r>
        <w:separator/>
      </w:r>
    </w:p>
  </w:endnote>
  <w:endnote w:type="continuationSeparator" w:id="0">
    <w:p w:rsidR="005807BB" w:rsidRDefault="005807BB" w:rsidP="00580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Pr="005807BB" w:rsidRDefault="001030E4" w:rsidP="005807BB">
    <w:pPr>
      <w:pStyle w:val="Footer"/>
      <w:rPr>
        <w:lang w:val="en-GB"/>
      </w:rPr>
    </w:pPr>
    <w:r>
      <w:rPr>
        <w:lang w:val="en-GB"/>
      </w:rPr>
      <w:t>© 2013</w:t>
    </w:r>
    <w:r w:rsidR="005807BB" w:rsidRPr="005807BB">
      <w:rPr>
        <w:lang w:val="en-GB"/>
      </w:rPr>
      <w:t xml:space="preserve"> John Wiley &amp; Sons Ltd. www.wiley.com/college/sekaran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BB" w:rsidRDefault="005807BB" w:rsidP="005807BB">
      <w:pPr>
        <w:spacing w:line="240" w:lineRule="auto"/>
      </w:pPr>
      <w:r>
        <w:separator/>
      </w:r>
    </w:p>
  </w:footnote>
  <w:footnote w:type="continuationSeparator" w:id="0">
    <w:p w:rsidR="005807BB" w:rsidRDefault="005807BB" w:rsidP="00580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Default="00753BF7" w:rsidP="005807BB">
    <w:pPr>
      <w:pStyle w:val="Header"/>
      <w:jc w:val="right"/>
    </w:pPr>
    <w:r w:rsidRPr="005807BB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601FB" wp14:editId="43A6E94D">
              <wp:simplePos x="0" y="0"/>
              <wp:positionH relativeFrom="column">
                <wp:posOffset>-76200</wp:posOffset>
              </wp:positionH>
              <wp:positionV relativeFrom="paragraph">
                <wp:posOffset>120650</wp:posOffset>
              </wp:positionV>
              <wp:extent cx="1979295" cy="645795"/>
              <wp:effectExtent l="0" t="0" r="0" b="0"/>
              <wp:wrapNone/>
              <wp:docPr id="7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6457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Research Methods </w:t>
                          </w:r>
                        </w:p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CC0000"/>
                              <w:kern w:val="24"/>
                              <w:sz w:val="36"/>
                              <w:szCs w:val="36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Business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pt;margin-top:9.5pt;width:155.85pt;height:5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" filled="f" stroked="f">
              <v:textbox style="mso-fit-shape-to-text:t">
                <w:txbxContent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Research Methods </w:t>
                    </w:r>
                  </w:p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proofErr w:type="gramStart"/>
                    <w:r>
                      <w:rPr>
                        <w:rFonts w:ascii="Cambria" w:hAnsi="Cambria" w:cstheme="minorBidi"/>
                        <w:i/>
                        <w:iCs/>
                        <w:color w:val="CC0000"/>
                        <w:kern w:val="24"/>
                        <w:sz w:val="36"/>
                        <w:szCs w:val="36"/>
                      </w:rPr>
                      <w:t>for</w:t>
                    </w:r>
                    <w:proofErr w:type="gramEnd"/>
                    <w:r>
                      <w:rPr>
                        <w:rFonts w:ascii="Cambria" w:hAnsi="Cambria" w:cstheme="minorBidi"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Business </w:t>
                    </w:r>
                  </w:p>
                </w:txbxContent>
              </v:textbox>
            </v:shape>
          </w:pict>
        </mc:Fallback>
      </mc:AlternateContent>
    </w:r>
    <w:r w:rsidR="005807BB" w:rsidRPr="005807BB">
      <w:rPr>
        <w:noProof/>
        <w:lang w:eastAsia="en-US"/>
      </w:rPr>
      <w:drawing>
        <wp:inline distT="0" distB="0" distL="0" distR="0" wp14:anchorId="316AD385" wp14:editId="6A415D52">
          <wp:extent cx="885825" cy="859303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545" cy="861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01060"/>
    <w:multiLevelType w:val="hybridMultilevel"/>
    <w:tmpl w:val="62A48EB6"/>
    <w:lvl w:ilvl="0" w:tplc="470865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82"/>
    <w:rsid w:val="00097685"/>
    <w:rsid w:val="001030E4"/>
    <w:rsid w:val="00161324"/>
    <w:rsid w:val="00231C30"/>
    <w:rsid w:val="002F44D4"/>
    <w:rsid w:val="00354788"/>
    <w:rsid w:val="0040370F"/>
    <w:rsid w:val="00473A5B"/>
    <w:rsid w:val="005807BB"/>
    <w:rsid w:val="005852DD"/>
    <w:rsid w:val="0067424C"/>
    <w:rsid w:val="00677826"/>
    <w:rsid w:val="00753BF7"/>
    <w:rsid w:val="0076373F"/>
    <w:rsid w:val="007A0F67"/>
    <w:rsid w:val="00847B8E"/>
    <w:rsid w:val="00A7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037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370F"/>
    <w:rPr>
      <w:b/>
      <w:bCs/>
    </w:rPr>
  </w:style>
  <w:style w:type="table" w:styleId="TableGrid">
    <w:name w:val="Table Grid"/>
    <w:basedOn w:val="TableNormal"/>
    <w:uiPriority w:val="59"/>
    <w:rsid w:val="0040370F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Georgia - Chichester</dc:creator>
  <cp:lastModifiedBy>Hadfield, Lucy - Chichester</cp:lastModifiedBy>
  <cp:revision>3</cp:revision>
  <dcterms:created xsi:type="dcterms:W3CDTF">2013-04-08T09:31:00Z</dcterms:created>
  <dcterms:modified xsi:type="dcterms:W3CDTF">2013-04-08T09:33:00Z</dcterms:modified>
</cp:coreProperties>
</file>