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C7664D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10</w:t>
      </w:r>
    </w:p>
    <w:p w:rsid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C7664D" w:rsidRPr="00753BF7" w:rsidRDefault="00C7664D" w:rsidP="00A71282">
      <w:pPr>
        <w:ind w:left="0" w:firstLine="0"/>
        <w:rPr>
          <w:rFonts w:asciiTheme="minorHAnsi" w:hAnsiTheme="minorHAnsi"/>
          <w:sz w:val="18"/>
          <w:szCs w:val="18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1. </w:t>
      </w:r>
      <w:r w:rsidRPr="002E7901">
        <w:rPr>
          <w:rFonts w:asciiTheme="minorHAnsi" w:hAnsiTheme="minorHAnsi"/>
          <w:color w:val="000000" w:themeColor="text1"/>
        </w:rPr>
        <w:tab/>
        <w:t xml:space="preserve">Manipulation of independent variables in order to unravel causal relationships is unacceptable from a scientific point of view. 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2. The manipulation of the independent variable is also known as the treatment, and the results of the treatment are called treatment effects.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</w:t>
      </w:r>
      <w:proofErr w:type="gramStart"/>
      <w:r w:rsidRPr="002E7901">
        <w:rPr>
          <w:rFonts w:asciiTheme="minorHAnsi" w:hAnsiTheme="minorHAnsi"/>
          <w:color w:val="000000" w:themeColor="text1"/>
          <w:lang w:val="fr-FR"/>
        </w:rPr>
        <w:t>a</w:t>
      </w:r>
      <w:proofErr w:type="gramEnd"/>
      <w:r w:rsidRPr="002E7901">
        <w:rPr>
          <w:rFonts w:asciiTheme="minorHAnsi" w:hAnsiTheme="minorHAnsi"/>
          <w:color w:val="000000" w:themeColor="text1"/>
          <w:lang w:val="fr-FR"/>
        </w:rPr>
        <w:t>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3. </w:t>
      </w:r>
      <w:proofErr w:type="gramStart"/>
      <w:r w:rsidRPr="002E7901">
        <w:rPr>
          <w:rFonts w:asciiTheme="minorHAnsi" w:hAnsiTheme="minorHAnsi"/>
          <w:color w:val="000000" w:themeColor="text1"/>
        </w:rPr>
        <w:t>One</w:t>
      </w:r>
      <w:proofErr w:type="gramEnd"/>
      <w:r w:rsidRPr="002E7901">
        <w:rPr>
          <w:rFonts w:asciiTheme="minorHAnsi" w:hAnsiTheme="minorHAnsi"/>
          <w:color w:val="000000" w:themeColor="text1"/>
        </w:rPr>
        <w:t xml:space="preserve"> way of controlling “nuisance” variables is to match the various groups by picking the confounding characteristics and deliberately spreading them across groups.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</w:t>
      </w:r>
      <w:proofErr w:type="gramStart"/>
      <w:r w:rsidRPr="002E7901">
        <w:rPr>
          <w:rFonts w:asciiTheme="minorHAnsi" w:hAnsiTheme="minorHAnsi"/>
          <w:color w:val="000000" w:themeColor="text1"/>
          <w:lang w:val="fr-FR"/>
        </w:rPr>
        <w:t>a</w:t>
      </w:r>
      <w:proofErr w:type="gramEnd"/>
      <w:r w:rsidRPr="002E7901">
        <w:rPr>
          <w:rFonts w:asciiTheme="minorHAnsi" w:hAnsiTheme="minorHAnsi"/>
          <w:color w:val="000000" w:themeColor="text1"/>
          <w:lang w:val="fr-FR"/>
        </w:rPr>
        <w:t>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4. External validity of lab experiments refers to the confidence we place in the cause-and-effect relationship.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5. A field study is an experiment done in the natural environment in which work goes on as usual, but treatments are given to one or more groups.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6. Internal validity refers to the extent of generalizability of the results of a causal study to other settings.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7. There is a trade-off between internal validity and external validity. If we want high internal validity, we should be willing to settle for lower external validity and vice versa.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</w:t>
      </w:r>
      <w:proofErr w:type="gramStart"/>
      <w:r w:rsidRPr="002E7901">
        <w:rPr>
          <w:rFonts w:asciiTheme="minorHAnsi" w:hAnsiTheme="minorHAnsi"/>
          <w:color w:val="000000" w:themeColor="text1"/>
          <w:lang w:val="fr-FR"/>
        </w:rPr>
        <w:t>a</w:t>
      </w:r>
      <w:proofErr w:type="gramEnd"/>
      <w:r w:rsidRPr="002E7901">
        <w:rPr>
          <w:rFonts w:asciiTheme="minorHAnsi" w:hAnsiTheme="minorHAnsi"/>
          <w:color w:val="000000" w:themeColor="text1"/>
          <w:lang w:val="fr-FR"/>
        </w:rPr>
        <w:t>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 Cause-and-effect inferences can be contaminated by the effects of the passage of time. Such contamination effects are denoted history effects.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lastRenderedPageBreak/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 xml:space="preserve">9. </w:t>
      </w:r>
      <w:r w:rsidRPr="002E7901">
        <w:rPr>
          <w:rFonts w:asciiTheme="minorHAnsi" w:hAnsiTheme="minorHAnsi"/>
          <w:color w:val="000000" w:themeColor="text1"/>
        </w:rPr>
        <w:t xml:space="preserve">An interactive testing effect occurs when the prior observation (the pretest) affects </w:t>
      </w:r>
      <w:r w:rsidRPr="002E7901">
        <w:rPr>
          <w:rFonts w:asciiTheme="minorHAnsi" w:hAnsiTheme="minorHAnsi"/>
          <w:i/>
          <w:color w:val="000000" w:themeColor="text1"/>
        </w:rPr>
        <w:t>the later observation</w:t>
      </w:r>
      <w:r w:rsidRPr="002E7901">
        <w:rPr>
          <w:rFonts w:asciiTheme="minorHAnsi" w:hAnsiTheme="minorHAnsi"/>
          <w:color w:val="000000" w:themeColor="text1"/>
        </w:rPr>
        <w:t xml:space="preserve"> (the posttest).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a.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 A time series design thus allows the researcher to assess the impact of a treatment over time.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</w:t>
      </w:r>
      <w:proofErr w:type="gramStart"/>
      <w:r w:rsidRPr="002E7901">
        <w:rPr>
          <w:rFonts w:asciiTheme="minorHAnsi" w:hAnsiTheme="minorHAnsi"/>
          <w:color w:val="000000" w:themeColor="text1"/>
          <w:lang w:val="fr-FR"/>
        </w:rPr>
        <w:t>a</w:t>
      </w:r>
      <w:proofErr w:type="gramEnd"/>
      <w:r w:rsidRPr="002E7901">
        <w:rPr>
          <w:rFonts w:asciiTheme="minorHAnsi" w:hAnsiTheme="minorHAnsi"/>
          <w:color w:val="000000" w:themeColor="text1"/>
          <w:lang w:val="fr-FR"/>
        </w:rPr>
        <w:t>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b.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11. Quasi-Experimental Designs expose an experimental group to a treatment and measure its effects. 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 A Quasi-Experimental Design measures true cause-and-effect relationships.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13. History effects (the dropout of individuals from groups) is a problem for all experimental designs.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14. A Quasi-Experimental Design guarantees the maximum internal and external validity, ruling out many other rival hypotheses.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15. </w:t>
      </w:r>
      <w:r w:rsidRPr="002E7901">
        <w:rPr>
          <w:rFonts w:asciiTheme="minorHAnsi" w:eastAsia="Times New Roman" w:hAnsiTheme="minorHAnsi" w:cs="AdvP1491"/>
          <w:color w:val="000000" w:themeColor="text1"/>
          <w:lang w:eastAsia="en-US"/>
        </w:rPr>
        <w:t>A key problem of time series is history: certain events or factors that have an impact on the independent variable–dependent variable relationship might unexpectedly occur while the experiment is in progress.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16. Major threats to validity in a “pretest &amp; posttest with one experimental group only” are: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*a. History, maturation, main testing, interactive testing, mortality.</w:t>
      </w:r>
      <w:proofErr w:type="gramEnd"/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 Statistical regression, maturation, main testing, interactive testing, mortality.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 Statistical regression, instrumentation, main testing, interactive testing, mortality.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 History, instrumentation, main testing, interactive testing, mortality.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17. Biases that might affect the internal validity of experimental designs are often reduced by enhancing the level of sophistication of the experimental design.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C7664D" w:rsidRPr="002E7901" w:rsidRDefault="00C7664D" w:rsidP="00C7664D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Default="00F74422" w:rsidP="00C7664D">
      <w:pPr>
        <w:ind w:left="0" w:firstLine="0"/>
        <w:jc w:val="both"/>
        <w:rPr>
          <w:rFonts w:asciiTheme="minorHAnsi" w:hAnsiTheme="minorHAnsi"/>
        </w:rPr>
      </w:pPr>
      <w:bookmarkStart w:id="0" w:name="_GoBack"/>
      <w:bookmarkEnd w:id="0"/>
    </w:p>
    <w:sectPr w:rsidR="00F74422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vP149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DF062" wp14:editId="656B8C08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69E80418" wp14:editId="04F1E9DC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0370F"/>
    <w:rsid w:val="00473A5B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  <w:rsid w:val="00C7664D"/>
    <w:rsid w:val="00F74422"/>
    <w:rsid w:val="00FB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2013-04-08T09:35:00Z</dcterms:created>
  <dcterms:modified xsi:type="dcterms:W3CDTF">2013-04-08T09:37:00Z</dcterms:modified>
</cp:coreProperties>
</file>